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第六届中国国际“互联网+”大学生创新创业大赛省级复赛推荐名单</w:t>
      </w:r>
    </w:p>
    <w:bookmarkEnd w:id="0"/>
    <w:tbl>
      <w:tblPr>
        <w:tblStyle w:val="5"/>
        <w:tblpPr w:leftFromText="180" w:rightFromText="180" w:vertAnchor="text" w:horzAnchor="page" w:tblpX="1451" w:tblpY="474"/>
        <w:tblOverlap w:val="never"/>
        <w:tblW w:w="1359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50"/>
        <w:gridCol w:w="1905"/>
        <w:gridCol w:w="1785"/>
        <w:gridCol w:w="1950"/>
        <w:gridCol w:w="150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书面评审成绩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答辩成绩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总成绩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成绩排名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纪德-防疫藏香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88.542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89.84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89.191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高海拔地区GIS长母线温差热应力结构补偿系统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86.918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89.66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88.289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基于电网的物联网终端实时采集设备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87.678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88.44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88.059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改性氧化石墨烯复合水性环氧树脂防腐涂层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86.074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89.15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87.612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一种重塑黄土试样制备装置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86.542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88.36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87.451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蓝天新材料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87.866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86.93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87.398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"轻课堂"辅助教学软件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84.554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88.46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86.507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基于光伏组件的新型背板降温装置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87.226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84.88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86.053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基于无人机环境三维重建的大气监测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85.934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86.1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86.017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植觉Studio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83.176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88.78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85.978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新型荧光双色探针的设计及环境中重金属离子的检测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84.854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86.76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85.807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碳化硅飞机跑道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86.446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85.14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85.793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医用高效杀毒灭菌一体化污水处理设备的研究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85.408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85.76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85.584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基于纳米微球及有机聚合物杂化法制备电线防覆冰涂层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84.716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86.31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85.513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基于碳纳米管的全新高性能硼吸附剂制备方案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86.116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84.7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85.408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青大之眼校园服务小程序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82.32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88.42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85.37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面向“CIM-GIS”的实景三维 智慧校园解决方案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82.52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88.12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85.32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沙幕之金 绿色共生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84.554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85.94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85.247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S酷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82.464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87.98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85.222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kumi约稿吧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85.412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84.76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85.086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水泥窑尾烟气脱硝关键技术及示范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86.534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83.6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85.067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Helvetica" w:hAnsi="Helvetica" w:eastAsia="Helvetica" w:cs="Helvetic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lang w:val="en-US" w:eastAsia="zh-CN" w:bidi="ar"/>
              </w:rPr>
              <w:t>U</w:t>
            </w:r>
            <w:r>
              <w:rPr>
                <w:rStyle w:val="8"/>
                <w:lang w:val="en-US" w:eastAsia="zh-CN" w:bidi="ar"/>
              </w:rPr>
              <w:t>型槽的阶梯式电力拖动鱼道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84.232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85.48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84.856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化妆品中重金属元素-Hg的快速可视化检测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84.66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84.83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基于weka的桥梁健康监测分析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84.824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84.62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84.722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基于“互联网+钾盐生产”产业链的高性能炭基吸附材料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84.902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84.48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84.691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基于互联网的新型抑郁症诊治平台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83.128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86.21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84.669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三江源水文无人检测装置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83.268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86.02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84.644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光宇之间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87.02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82.14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84.58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简食便餐——绿色可降解餐盒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85.26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83.74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U绿色人生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84.5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84.49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E心医疗服务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84.718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84.02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84.369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基于ROS平台的医疗报警扫地机器人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83.218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85.28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84.249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伸出你的手，让我带你走——新生指引服务平台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82.318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85.84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84.079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蒲公英复合饮料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84.138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83.94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84.039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基于固废的新型镁基材料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86.166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81.88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84.023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基于多参数的地质灾害综合性监测预警系统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85.586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82.46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84.023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基于优化布灯参数模型的绿色节能隧道照明系统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84.388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83.63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84.009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远方-互联网-线下校园智能平台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82.552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85.40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83.976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不污不“抗”——基于植物提取物的新型动物饲料抗生素替代物研发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85.148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82.79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83.969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楼宇用配电自动化终端柜的设计研究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84.604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83.26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83.932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稞济——助力高原绿色推广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85.162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82.65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83.906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沁园春-基于植物墙的功效性装饰产品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84.278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83.52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83.899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“九月见”校园闲置资源新型信息平台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84.08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83.58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83.83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新型公路治超非现场执法平台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82.528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84.98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83.754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心晴大学生心理健康促进书屋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83.402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83.84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83.621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微生物智能生态垃圾桶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85.658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81.22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83.439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基于“网络爬虫”技术的研究生招生信息汇总数据平台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82.438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84.18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83.309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高原家用制氧机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84.298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82.3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83.299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基于数据挖掘和藏医药性理论的藏医“白脉病”用药规律及寒热证型方剂筛选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85.934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80.27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83.102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白庐茶馆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81.482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83.92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82.701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基于移动互联网的大学生校园服务平台与大数据智慧应用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83.364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81.97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82.667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膳食拍档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81.396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83.86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82.628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对青海省果蔬种植业薄弱的生态农业技术改进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84.484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80.68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82.582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“爱得”——校园“乐享”租赁交易服务平台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83.152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81.95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82.551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互联式自动化配钥匙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82.574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82.34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82.457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伴你同行——大学生旅游伴侣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83.472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81.01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82.241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”西北小孩“新媒体文化传媒工作室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83.124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81.34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82.232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自吸式节水明沟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81.268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82.88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82.074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“珍硒”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82.018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81.78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81.899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</w:tr>
    </w:tbl>
    <w:p>
      <w:pPr>
        <w:pStyle w:val="2"/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仿宋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仿宋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234BAA"/>
    <w:rsid w:val="38C760D8"/>
    <w:rsid w:val="39BA1FF8"/>
    <w:rsid w:val="45FB0C9D"/>
    <w:rsid w:val="4D176EB7"/>
    <w:rsid w:val="63234BAA"/>
    <w:rsid w:val="6C70384C"/>
    <w:rsid w:val="6D43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left="895" w:right="1010" w:hanging="2600"/>
      <w:outlineLvl w:val="0"/>
    </w:pPr>
    <w:rPr>
      <w:rFonts w:ascii="微软雅黑" w:hAnsi="微软雅黑" w:eastAsia="微软雅黑" w:cs="微软雅黑"/>
      <w:sz w:val="36"/>
      <w:szCs w:val="36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font11"/>
    <w:basedOn w:val="6"/>
    <w:qFormat/>
    <w:uiPriority w:val="0"/>
    <w:rPr>
      <w:rFonts w:hint="default" w:ascii="Helvetica" w:hAnsi="Helvetica" w:eastAsia="Helvetica" w:cs="Helvetica"/>
      <w:color w:val="000000"/>
      <w:sz w:val="22"/>
      <w:szCs w:val="22"/>
      <w:u w:val="none"/>
    </w:rPr>
  </w:style>
  <w:style w:type="character" w:customStyle="1" w:styleId="8">
    <w:name w:val="font01"/>
    <w:basedOn w:val="6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2020-07-21T02:55:00Z</dcterms:created>
  <dc:creator>Alice</dc:creator>
  <cp:lastModifiedBy>璀璨</cp:lastModifiedBy>
  <dcterms:modified xsi:type="dcterms:W3CDTF">2020-07-21T11:46:03Z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