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C4206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576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4D679E3E">
      <w:pPr>
        <w:spacing w:line="560" w:lineRule="exact"/>
        <w:jc w:val="center"/>
        <w:rPr>
          <w:rFonts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yellow"/>
        </w:rPr>
        <w:t>××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yellow"/>
          <w:lang w:val="en-US" w:eastAsia="zh-CN"/>
        </w:rPr>
        <w:t>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yellow"/>
        </w:rPr>
        <w:t>团委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关于召开2024年度组织生活会和开展团员教育评议作的报告</w:t>
      </w:r>
      <w:bookmarkEnd w:id="0"/>
    </w:p>
    <w:p w14:paraId="386D265E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snapToGrid/>
        <w:spacing w:line="520" w:lineRule="exact"/>
        <w:textAlignment w:val="auto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校团委：</w:t>
      </w:r>
    </w:p>
    <w:p w14:paraId="4E65A689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snapToGrid/>
        <w:spacing w:line="520" w:lineRule="exact"/>
        <w:ind w:firstLine="640"/>
        <w:textAlignment w:val="auto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根据《关于召开2024年度组织生活会和开展团员教育评议的通知》要求，本单位</w:t>
      </w:r>
      <w:r>
        <w:rPr>
          <w:rFonts w:hint="eastAsia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高度重视，精心组织，统筹安排，有序推进，顺利完成了2024年度组织生活会和开展团员教育评议工作</w:t>
      </w:r>
      <w:r>
        <w:rPr>
          <w:rFonts w:hint="eastAsia" w:eastAsia="仿宋_GB2312" w:cs="仿宋_GB2312"/>
          <w:sz w:val="32"/>
          <w:szCs w:val="32"/>
        </w:rPr>
        <w:t>，现将相关情况报告如下。</w:t>
      </w:r>
    </w:p>
    <w:p w14:paraId="6C44D892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snapToGrid/>
        <w:spacing w:line="520" w:lineRule="exact"/>
        <w:ind w:firstLine="640"/>
        <w:textAlignment w:val="auto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本单位于</w:t>
      </w:r>
      <w:r>
        <w:rPr>
          <w:rFonts w:hint="eastAsia" w:eastAsia="仿宋_GB2312"/>
          <w:sz w:val="32"/>
          <w:szCs w:val="32"/>
          <w:highlight w:val="yellow"/>
        </w:rPr>
        <w:t>×月×日</w:t>
      </w:r>
      <w:r>
        <w:rPr>
          <w:rFonts w:hint="eastAsia" w:eastAsia="仿宋_GB2312"/>
          <w:sz w:val="32"/>
        </w:rPr>
        <w:t>开展团支部书记集中培训，明确组织生活会基本要求和注意事项。</w:t>
      </w:r>
    </w:p>
    <w:p w14:paraId="2CB2AD10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sz w:val="32"/>
          <w:szCs w:val="32"/>
        </w:rPr>
        <w:t>本单位共有团支部</w:t>
      </w:r>
      <w:r>
        <w:rPr>
          <w:rFonts w:hint="eastAsia" w:eastAsia="仿宋_GB2312"/>
          <w:sz w:val="32"/>
          <w:szCs w:val="32"/>
          <w:highlight w:val="yellow"/>
        </w:rPr>
        <w:t>××</w:t>
      </w:r>
      <w:r>
        <w:rPr>
          <w:rFonts w:hint="eastAsia" w:eastAsia="仿宋_GB2312"/>
          <w:sz w:val="32"/>
          <w:szCs w:val="32"/>
        </w:rPr>
        <w:t>个，</w:t>
      </w:r>
      <w:r>
        <w:rPr>
          <w:rFonts w:hint="eastAsia" w:eastAsia="仿宋_GB2312"/>
          <w:sz w:val="32"/>
          <w:szCs w:val="32"/>
          <w:highlight w:val="yellow"/>
        </w:rPr>
        <w:t>××</w:t>
      </w:r>
      <w:r>
        <w:rPr>
          <w:rFonts w:hint="eastAsia" w:eastAsia="仿宋_GB2312"/>
          <w:sz w:val="32"/>
          <w:szCs w:val="32"/>
        </w:rPr>
        <w:t>个团支部组织团员开展学习、联系实际查找不足、规范召开组织生活会、开展团员教育评议和组织评定、切实抓好改进提高，顺利完成了相关工作。其中，我单位专职团干部</w:t>
      </w:r>
      <w:r>
        <w:rPr>
          <w:rFonts w:hint="eastAsia" w:eastAsia="仿宋_GB2312"/>
          <w:sz w:val="32"/>
          <w:szCs w:val="32"/>
          <w:highlight w:val="yellow"/>
        </w:rPr>
        <w:t>××</w:t>
      </w:r>
      <w:r>
        <w:rPr>
          <w:rFonts w:hint="eastAsia" w:eastAsia="仿宋_GB2312"/>
          <w:sz w:val="32"/>
          <w:szCs w:val="32"/>
        </w:rPr>
        <w:t>于</w:t>
      </w:r>
      <w:r>
        <w:rPr>
          <w:rFonts w:hint="eastAsia" w:eastAsia="仿宋_GB2312"/>
          <w:sz w:val="32"/>
          <w:szCs w:val="32"/>
          <w:highlight w:val="yellow"/>
        </w:rPr>
        <w:t>×月×日</w:t>
      </w:r>
      <w:r>
        <w:rPr>
          <w:rFonts w:hint="eastAsia" w:eastAsia="仿宋_GB2312"/>
          <w:sz w:val="32"/>
        </w:rPr>
        <w:t>实地参加并指导了</w:t>
      </w:r>
      <w:r>
        <w:rPr>
          <w:rFonts w:hint="eastAsia" w:eastAsia="仿宋_GB2312"/>
          <w:sz w:val="32"/>
          <w:szCs w:val="32"/>
          <w:highlight w:val="yellow"/>
        </w:rPr>
        <w:t>××</w:t>
      </w:r>
      <w:r>
        <w:rPr>
          <w:rFonts w:hint="eastAsia" w:eastAsia="仿宋_GB2312"/>
          <w:sz w:val="32"/>
          <w:szCs w:val="32"/>
        </w:rPr>
        <w:t>团支部的组织生活会</w:t>
      </w:r>
      <w:r>
        <w:rPr>
          <w:rFonts w:hint="eastAsia" w:eastAsia="仿宋_GB2312"/>
          <w:sz w:val="32"/>
          <w:szCs w:val="32"/>
          <w:highlight w:val="yellow"/>
        </w:rPr>
        <w:t>（教师党团员等，列全）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6C47312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sz w:val="32"/>
          <w:szCs w:val="32"/>
        </w:rPr>
        <w:t>相关组织生活会召开情况和团员教育评议情况已全部录入“智慧团建”系统。在团员教育评议工作中，共有</w:t>
      </w:r>
      <w:r>
        <w:rPr>
          <w:rFonts w:hint="eastAsia" w:eastAsia="仿宋_GB2312"/>
          <w:sz w:val="32"/>
          <w:szCs w:val="32"/>
          <w:highlight w:val="yellow"/>
        </w:rPr>
        <w:t>××</w:t>
      </w:r>
      <w:r>
        <w:rPr>
          <w:rFonts w:hint="eastAsia" w:eastAsia="仿宋_GB2312"/>
          <w:sz w:val="32"/>
          <w:szCs w:val="32"/>
        </w:rPr>
        <w:t>名团员评议等次为优秀，</w:t>
      </w:r>
      <w:r>
        <w:rPr>
          <w:rFonts w:hint="eastAsia" w:eastAsia="仿宋_GB2312"/>
          <w:sz w:val="32"/>
          <w:szCs w:val="32"/>
          <w:highlight w:val="yellow"/>
        </w:rPr>
        <w:t>××</w:t>
      </w:r>
      <w:r>
        <w:rPr>
          <w:rFonts w:hint="eastAsia" w:eastAsia="仿宋_GB2312"/>
          <w:sz w:val="32"/>
          <w:szCs w:val="32"/>
        </w:rPr>
        <w:t>名保留团籍的党员未参加，相关情况附后，并已核对与“智慧团建”系统一致。</w:t>
      </w:r>
    </w:p>
    <w:p w14:paraId="5E5470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/>
        <w:jc w:val="right"/>
        <w:textAlignment w:val="auto"/>
        <w:rPr>
          <w:rFonts w:hint="eastAsia" w:eastAsia="仿宋_GB2312"/>
          <w:sz w:val="32"/>
          <w:szCs w:val="32"/>
        </w:rPr>
      </w:pPr>
    </w:p>
    <w:p w14:paraId="6C4DE2C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/>
        <w:jc w:val="right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共青团</w:t>
      </w:r>
      <w:r>
        <w:rPr>
          <w:rFonts w:hint="eastAsia"/>
          <w:sz w:val="32"/>
          <w:szCs w:val="32"/>
          <w:lang w:val="en-US" w:eastAsia="zh-CN"/>
        </w:rPr>
        <w:t>青海大学</w:t>
      </w:r>
      <w:r>
        <w:rPr>
          <w:rFonts w:hint="eastAsia" w:eastAsia="仿宋_GB2312"/>
          <w:sz w:val="32"/>
          <w:szCs w:val="32"/>
          <w:highlight w:val="yellow"/>
        </w:rPr>
        <w:t>××</w:t>
      </w:r>
      <w:r>
        <w:rPr>
          <w:rFonts w:hint="eastAsia" w:eastAsia="仿宋_GB2312"/>
          <w:sz w:val="32"/>
          <w:szCs w:val="32"/>
        </w:rPr>
        <w:t>委员会　　</w:t>
      </w:r>
    </w:p>
    <w:p w14:paraId="0300D6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/>
        <w:jc w:val="right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</w:rPr>
        <w:t>5年</w:t>
      </w:r>
      <w:r>
        <w:rPr>
          <w:rFonts w:hint="eastAsia" w:eastAsia="仿宋_GB2312"/>
          <w:sz w:val="32"/>
          <w:szCs w:val="32"/>
          <w:highlight w:val="yellow"/>
        </w:rPr>
        <w:t>×月×日</w:t>
      </w:r>
      <w:r>
        <w:rPr>
          <w:rFonts w:hint="eastAsia" w:eastAsia="仿宋_GB2312"/>
          <w:sz w:val="32"/>
          <w:szCs w:val="32"/>
        </w:rPr>
        <w:t>　　　　</w:t>
      </w:r>
    </w:p>
    <w:p w14:paraId="0E5A7901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/>
        <w:jc w:val="right"/>
        <w:textAlignment w:val="auto"/>
        <w:rPr>
          <w:rFonts w:hint="eastAsia" w:cs="仿宋_GB2312"/>
          <w:sz w:val="32"/>
          <w:szCs w:val="32"/>
          <w:lang w:val="zh-CN" w:eastAsia="zh-CN"/>
        </w:rPr>
      </w:pPr>
      <w:r>
        <w:rPr>
          <w:rFonts w:hint="eastAsia" w:eastAsia="仿宋_GB2312"/>
          <w:sz w:val="32"/>
          <w:szCs w:val="32"/>
          <w:highlight w:val="yellow"/>
        </w:rPr>
        <w:t>（</w:t>
      </w:r>
      <w:r>
        <w:rPr>
          <w:rFonts w:eastAsia="仿宋_GB2312"/>
          <w:sz w:val="32"/>
          <w:szCs w:val="32"/>
          <w:highlight w:val="yellow"/>
        </w:rPr>
        <w:t>团委</w:t>
      </w:r>
      <w:r>
        <w:rPr>
          <w:rFonts w:hint="eastAsia" w:eastAsia="仿宋_GB2312"/>
          <w:sz w:val="32"/>
          <w:szCs w:val="32"/>
          <w:highlight w:val="yellow"/>
        </w:rPr>
        <w:t>书记或牵头工作的副书记</w:t>
      </w:r>
      <w:r>
        <w:rPr>
          <w:rFonts w:eastAsia="仿宋_GB2312"/>
          <w:sz w:val="32"/>
          <w:szCs w:val="32"/>
          <w:highlight w:val="yellow"/>
        </w:rPr>
        <w:t>签字</w:t>
      </w:r>
      <w:r>
        <w:rPr>
          <w:rFonts w:hint="eastAsia" w:eastAsia="仿宋_GB2312"/>
          <w:sz w:val="32"/>
          <w:szCs w:val="32"/>
          <w:highlight w:val="yellow"/>
        </w:rPr>
        <w:t>、盖章）</w:t>
      </w:r>
    </w:p>
    <w:p w14:paraId="0929BC10"/>
    <w:sectPr>
      <w:headerReference r:id="rId5" w:type="default"/>
      <w:footerReference r:id="rId6" w:type="default"/>
      <w:pgSz w:w="11910" w:h="16840"/>
      <w:pgMar w:top="2103" w:right="1480" w:bottom="1990" w:left="1593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D961F">
    <w:pPr>
      <w:pStyle w:val="2"/>
      <w:tabs>
        <w:tab w:val="center" w:pos="415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BBCB5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BBCB5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654D6">
    <w:pPr>
      <w:pStyle w:val="3"/>
      <w:pBdr>
        <w:bottom w:val="none" w:color="auto" w:sz="0" w:space="1"/>
      </w:pBdr>
      <w:ind w:firstLine="1080" w:firstLineChars="600"/>
      <w:rPr>
        <w:rFonts w:hint="default" w:eastAsia="仿宋_GB231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50111"/>
    <w:rsid w:val="5925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2025-03-12T08:25:00Z</dcterms:created>
  <dc:creator>逆流伏景</dc:creator>
  <cp:lastModifiedBy>逆流伏景</cp:lastModifiedBy>
  <dcterms:modified xsi:type="dcterms:W3CDTF">2025-03-12T08:25:39Z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278221D894D7468887F5073FC74CAACD_11</vt:lpwstr>
  </property>
  <property fmtid="{D5CDD505-2E9C-101B-9397-08002B2CF9AE}" pid="4" name="KSOTemplateDocerSaveRecord">
    <vt:lpwstr>eyJoZGlkIjoiYjk0NDMyYzc0ZTc4NGY0ZGY3NmY0NjgwNjQyY2FhZTYiLCJ1c2VySWQiOiI0MzAwMzUxNTUifQ==</vt:lpwstr>
  </property>
</Properties>
</file>